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9BB" w:rsidRPr="00CF69BB" w:rsidRDefault="00CF69BB" w:rsidP="00CF69BB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F69BB">
        <w:rPr>
          <w:rFonts w:ascii="Arial" w:hAnsi="Arial" w:cs="Arial"/>
          <w:sz w:val="28"/>
          <w:szCs w:val="28"/>
        </w:rPr>
        <w:t>STAAR Biology EOC Must-Know List</w:t>
      </w:r>
    </w:p>
    <w:p w:rsidR="00CF69BB" w:rsidRPr="00CF69BB" w:rsidRDefault="00CF69BB" w:rsidP="00CF69BB">
      <w:pPr>
        <w:spacing w:after="0" w:line="240" w:lineRule="auto"/>
        <w:ind w:left="360"/>
        <w:rPr>
          <w:i/>
          <w:sz w:val="20"/>
          <w:szCs w:val="20"/>
        </w:rPr>
      </w:pPr>
      <w:r w:rsidRPr="00CF69BB">
        <w:rPr>
          <w:i/>
          <w:sz w:val="20"/>
          <w:szCs w:val="20"/>
        </w:rPr>
        <w:t xml:space="preserve">adapted from </w:t>
      </w:r>
      <w:r w:rsidR="001011D4">
        <w:rPr>
          <w:i/>
          <w:sz w:val="20"/>
          <w:szCs w:val="20"/>
        </w:rPr>
        <w:t xml:space="preserve">“Things I Need to Know for the EOC,” </w:t>
      </w:r>
      <w:r w:rsidRPr="00CF69BB">
        <w:rPr>
          <w:i/>
          <w:sz w:val="20"/>
          <w:szCs w:val="20"/>
        </w:rPr>
        <w:t xml:space="preserve">Melissa </w:t>
      </w:r>
      <w:proofErr w:type="spellStart"/>
      <w:r w:rsidRPr="00CF69BB">
        <w:rPr>
          <w:i/>
          <w:sz w:val="20"/>
          <w:szCs w:val="20"/>
        </w:rPr>
        <w:t>Rountree</w:t>
      </w:r>
      <w:proofErr w:type="spellEnd"/>
      <w:r w:rsidR="001011D4">
        <w:rPr>
          <w:i/>
          <w:sz w:val="20"/>
          <w:szCs w:val="20"/>
        </w:rPr>
        <w:t>, Cibolo Steele High School</w:t>
      </w:r>
    </w:p>
    <w:p w:rsidR="00CF69BB" w:rsidRDefault="00CF69BB" w:rsidP="00CF69B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22EDD" w:rsidRPr="00CF69BB" w:rsidRDefault="00CF69BB" w:rsidP="00CF69BB">
      <w:pPr>
        <w:spacing w:after="0" w:line="240" w:lineRule="auto"/>
        <w:ind w:left="360"/>
        <w:rPr>
          <w:i/>
          <w:sz w:val="20"/>
          <w:szCs w:val="20"/>
          <w:u w:val="single"/>
        </w:rPr>
      </w:pPr>
      <w:r w:rsidRPr="00CF69BB">
        <w:rPr>
          <w:rFonts w:ascii="Times New Roman" w:hAnsi="Times New Roman" w:cs="Times New Roman"/>
          <w:b/>
          <w:sz w:val="20"/>
          <w:szCs w:val="20"/>
          <w:u w:val="single"/>
        </w:rPr>
        <w:t>Prokaryotic and Eukaryotic Cells</w:t>
      </w:r>
    </w:p>
    <w:p w:rsidR="00522EDD" w:rsidRPr="004D1E82" w:rsidRDefault="00522EDD" w:rsidP="004D1E8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4D1E82">
        <w:rPr>
          <w:rFonts w:ascii="Times New Roman" w:hAnsi="Times New Roman" w:cs="Times New Roman"/>
          <w:iCs/>
          <w:sz w:val="20"/>
          <w:szCs w:val="20"/>
        </w:rPr>
        <w:t>Prokaryotic cells do not have a true nucleus.</w:t>
      </w:r>
    </w:p>
    <w:p w:rsidR="00522EDD" w:rsidRPr="004D1E82" w:rsidRDefault="00522EDD" w:rsidP="004D1E8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4D1E82">
        <w:rPr>
          <w:rFonts w:ascii="Times New Roman" w:hAnsi="Times New Roman" w:cs="Times New Roman"/>
          <w:iCs/>
          <w:sz w:val="20"/>
          <w:szCs w:val="20"/>
        </w:rPr>
        <w:t>In eukaryotic cells, the DNA is surrounded by a membrane.</w:t>
      </w:r>
    </w:p>
    <w:p w:rsidR="00522EDD" w:rsidRPr="004D1E82" w:rsidRDefault="00522EDD" w:rsidP="004D1E8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4D1E82">
        <w:rPr>
          <w:rFonts w:ascii="Times New Roman" w:hAnsi="Times New Roman" w:cs="Times New Roman"/>
          <w:iCs/>
          <w:sz w:val="20"/>
          <w:szCs w:val="20"/>
        </w:rPr>
        <w:t>Both types of cells have ribosomes.</w:t>
      </w:r>
    </w:p>
    <w:p w:rsidR="00522EDD" w:rsidRPr="004D1E82" w:rsidRDefault="00522EDD" w:rsidP="004D1E8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4D1E82">
        <w:rPr>
          <w:rFonts w:ascii="Times New Roman" w:hAnsi="Times New Roman" w:cs="Times New Roman"/>
          <w:iCs/>
          <w:sz w:val="20"/>
          <w:szCs w:val="20"/>
        </w:rPr>
        <w:t>Some eukaryotic cells and all prokaryotic cells are surrounded by a cell wall.</w:t>
      </w:r>
    </w:p>
    <w:p w:rsidR="00522EDD" w:rsidRPr="004D1E82" w:rsidRDefault="00522EDD" w:rsidP="004D1E8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4D1E82">
        <w:rPr>
          <w:rFonts w:ascii="Times New Roman" w:hAnsi="Times New Roman" w:cs="Times New Roman"/>
          <w:iCs/>
          <w:sz w:val="20"/>
          <w:szCs w:val="20"/>
        </w:rPr>
        <w:t>Eukaryotic cells have organelles surrounded by membranes.</w:t>
      </w:r>
    </w:p>
    <w:p w:rsidR="00522EDD" w:rsidRPr="004D1E82" w:rsidRDefault="00522EDD" w:rsidP="004D1E8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4D1E82">
        <w:rPr>
          <w:rFonts w:ascii="Times New Roman" w:hAnsi="Times New Roman" w:cs="Times New Roman"/>
          <w:iCs/>
          <w:sz w:val="20"/>
          <w:szCs w:val="20"/>
        </w:rPr>
        <w:t>Prokaryotic cells can reproduce only asexually, by fission or budding.</w:t>
      </w:r>
    </w:p>
    <w:p w:rsidR="00522EDD" w:rsidRPr="004D1E82" w:rsidRDefault="00522EDD" w:rsidP="004D1E82">
      <w:pPr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4D1E82">
        <w:rPr>
          <w:rFonts w:ascii="Times New Roman" w:hAnsi="Times New Roman" w:cs="Times New Roman"/>
          <w:iCs/>
          <w:sz w:val="20"/>
          <w:szCs w:val="20"/>
        </w:rPr>
        <w:t>Eukaryotic cells reproduce asexually and sexually.</w:t>
      </w:r>
      <w:r w:rsidR="00DC101D" w:rsidRPr="004D1E82">
        <w:rPr>
          <w:rFonts w:ascii="Times New Roman" w:hAnsi="Times New Roman" w:cs="Times New Roman"/>
          <w:iCs/>
          <w:sz w:val="20"/>
          <w:szCs w:val="20"/>
        </w:rPr>
        <w:br/>
      </w:r>
    </w:p>
    <w:p w:rsidR="00522EDD" w:rsidRPr="00CF69BB" w:rsidRDefault="00522EDD" w:rsidP="00CF69BB">
      <w:pPr>
        <w:spacing w:after="0" w:line="240" w:lineRule="auto"/>
        <w:ind w:left="360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 w:rsidRPr="00CF69BB">
        <w:rPr>
          <w:rFonts w:ascii="Times New Roman" w:hAnsi="Times New Roman" w:cs="Times New Roman"/>
          <w:b/>
          <w:iCs/>
          <w:sz w:val="20"/>
          <w:szCs w:val="20"/>
          <w:u w:val="single"/>
        </w:rPr>
        <w:t>Cellular Processes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The products and reactants for photosynthesis are reversed in cellular respiration: The</w:t>
      </w:r>
      <w:r w:rsidR="0046795C" w:rsidRPr="00CF69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F69BB">
        <w:rPr>
          <w:rFonts w:ascii="Times New Roman" w:hAnsi="Times New Roman" w:cs="Times New Roman"/>
          <w:iCs/>
          <w:sz w:val="20"/>
          <w:szCs w:val="20"/>
        </w:rPr>
        <w:t>reactants of photosynthesis are carbon dioxide and water, which are the products of</w:t>
      </w:r>
      <w:r w:rsidR="0046795C" w:rsidRPr="00CF69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F69BB">
        <w:rPr>
          <w:rFonts w:ascii="Times New Roman" w:hAnsi="Times New Roman" w:cs="Times New Roman"/>
          <w:iCs/>
          <w:sz w:val="20"/>
          <w:szCs w:val="20"/>
        </w:rPr>
        <w:t>cellular respiration. The reactants of cellular respiration are oxygen and sugar, which</w:t>
      </w:r>
      <w:r w:rsidR="0046795C" w:rsidRPr="00CF69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F69BB">
        <w:rPr>
          <w:rFonts w:ascii="Times New Roman" w:hAnsi="Times New Roman" w:cs="Times New Roman"/>
          <w:iCs/>
          <w:sz w:val="20"/>
          <w:szCs w:val="20"/>
        </w:rPr>
        <w:t>are the products of photosynthesis.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Cellular respiration occurs in plant and animal cells.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Plants use sunlight during photosynthesis to convert energy from the sun in order to</w:t>
      </w:r>
      <w:r w:rsidR="0046795C" w:rsidRPr="00CF69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F69BB">
        <w:rPr>
          <w:rFonts w:ascii="Times New Roman" w:hAnsi="Times New Roman" w:cs="Times New Roman"/>
          <w:iCs/>
          <w:sz w:val="20"/>
          <w:szCs w:val="20"/>
        </w:rPr>
        <w:t>manufacture sugar and the chemical energy ATP and to release oxygen.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ATP is used by plant and animal cells.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As cellular respiration occurs, ATP is converted to ADP.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bookmarkStart w:id="0" w:name="_GoBack"/>
      <w:r w:rsidRPr="00CF69BB">
        <w:rPr>
          <w:rFonts w:ascii="Times New Roman" w:hAnsi="Times New Roman" w:cs="Times New Roman"/>
          <w:iCs/>
          <w:sz w:val="20"/>
          <w:szCs w:val="20"/>
        </w:rPr>
        <w:t>When plants are placed in darkness, cellular respiration continues, using ATP to</w:t>
      </w:r>
      <w:r w:rsidR="0046795C" w:rsidRPr="00CF69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F69BB">
        <w:rPr>
          <w:rFonts w:ascii="Times New Roman" w:hAnsi="Times New Roman" w:cs="Times New Roman"/>
          <w:iCs/>
          <w:sz w:val="20"/>
          <w:szCs w:val="20"/>
        </w:rPr>
        <w:t xml:space="preserve">convert sugar into ADP and releasing carbon </w:t>
      </w:r>
      <w:bookmarkEnd w:id="0"/>
      <w:r w:rsidRPr="00CF69BB">
        <w:rPr>
          <w:rFonts w:ascii="Times New Roman" w:hAnsi="Times New Roman" w:cs="Times New Roman"/>
          <w:iCs/>
          <w:sz w:val="20"/>
          <w:szCs w:val="20"/>
        </w:rPr>
        <w:t>dioxide. Photosynthesis stops in the</w:t>
      </w:r>
      <w:r w:rsidR="0046795C" w:rsidRPr="00CF69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F69BB">
        <w:rPr>
          <w:rFonts w:ascii="Times New Roman" w:hAnsi="Times New Roman" w:cs="Times New Roman"/>
          <w:iCs/>
          <w:sz w:val="20"/>
          <w:szCs w:val="20"/>
        </w:rPr>
        <w:t>absence of light energy.</w:t>
      </w:r>
    </w:p>
    <w:p w:rsidR="00522EDD" w:rsidRPr="00CF69BB" w:rsidRDefault="005B1452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F69BB">
        <w:rPr>
          <w:rFonts w:ascii="Times New Roman" w:hAnsi="Times New Roman" w:cs="Times New Roman"/>
          <w:sz w:val="20"/>
          <w:szCs w:val="20"/>
        </w:rPr>
        <w:t>C</w:t>
      </w:r>
      <w:r w:rsidR="00522EDD" w:rsidRPr="00CF69BB">
        <w:rPr>
          <w:rFonts w:ascii="Times New Roman" w:hAnsi="Times New Roman" w:cs="Times New Roman"/>
          <w:iCs/>
          <w:sz w:val="20"/>
          <w:szCs w:val="20"/>
        </w:rPr>
        <w:t>hemical formula for photosynthesis</w:t>
      </w:r>
      <w:r w:rsidRPr="00CF69BB">
        <w:rPr>
          <w:rFonts w:ascii="Times New Roman" w:hAnsi="Times New Roman" w:cs="Times New Roman"/>
          <w:iCs/>
          <w:sz w:val="20"/>
          <w:szCs w:val="20"/>
        </w:rPr>
        <w:t>:</w:t>
      </w:r>
      <w:r w:rsidR="0046795C" w:rsidRPr="00CF69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031A0" w:rsidRPr="00CF69BB">
        <w:rPr>
          <w:rFonts w:ascii="Times New Roman" w:hAnsi="Times New Roman" w:cs="Times New Roman"/>
          <w:iCs/>
          <w:sz w:val="20"/>
          <w:szCs w:val="20"/>
        </w:rPr>
        <w:br/>
      </w:r>
      <w:r w:rsidRPr="00CF69BB">
        <w:rPr>
          <w:rFonts w:ascii="Times New Roman" w:hAnsi="Times New Roman" w:cs="Times New Roman"/>
          <w:iCs/>
          <w:sz w:val="20"/>
          <w:szCs w:val="20"/>
        </w:rPr>
        <w:t xml:space="preserve">light + </w:t>
      </w:r>
      <w:r w:rsidR="00522EDD" w:rsidRPr="00CF69BB">
        <w:rPr>
          <w:rFonts w:ascii="Times New Roman" w:hAnsi="Times New Roman" w:cs="Times New Roman"/>
          <w:sz w:val="20"/>
          <w:szCs w:val="20"/>
        </w:rPr>
        <w:t>6H</w:t>
      </w:r>
      <w:r w:rsidR="00522EDD" w:rsidRPr="00CF69B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522EDD" w:rsidRPr="00CF69BB">
        <w:rPr>
          <w:rFonts w:ascii="Times New Roman" w:hAnsi="Times New Roman" w:cs="Times New Roman"/>
          <w:sz w:val="20"/>
          <w:szCs w:val="20"/>
        </w:rPr>
        <w:t>O + 6CO</w:t>
      </w:r>
      <w:r w:rsidR="00522EDD" w:rsidRPr="00CF69B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522EDD" w:rsidRPr="00CF69BB">
        <w:rPr>
          <w:rFonts w:ascii="Times New Roman" w:hAnsi="Times New Roman" w:cs="Times New Roman"/>
          <w:sz w:val="20"/>
          <w:szCs w:val="20"/>
        </w:rPr>
        <w:t xml:space="preserve"> </w:t>
      </w:r>
      <w:r w:rsidRPr="00CF69BB">
        <w:rPr>
          <w:rFonts w:ascii="Times New Roman" w:hAnsi="Times New Roman" w:cs="Times New Roman"/>
          <w:sz w:val="20"/>
          <w:szCs w:val="20"/>
        </w:rPr>
        <w:t>--&gt;</w:t>
      </w:r>
      <w:r w:rsidR="00522EDD" w:rsidRPr="00CF69BB">
        <w:rPr>
          <w:rFonts w:ascii="Times New Roman" w:hAnsi="Times New Roman" w:cs="Times New Roman"/>
          <w:sz w:val="20"/>
          <w:szCs w:val="20"/>
        </w:rPr>
        <w:t>C</w:t>
      </w:r>
      <w:r w:rsidR="00522EDD" w:rsidRPr="00CF69BB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="00522EDD" w:rsidRPr="00CF69BB">
        <w:rPr>
          <w:rFonts w:ascii="Times New Roman" w:hAnsi="Times New Roman" w:cs="Times New Roman"/>
          <w:sz w:val="20"/>
          <w:szCs w:val="20"/>
        </w:rPr>
        <w:t>H</w:t>
      </w:r>
      <w:r w:rsidR="00522EDD" w:rsidRPr="00CF69BB">
        <w:rPr>
          <w:rFonts w:ascii="Times New Roman" w:hAnsi="Times New Roman" w:cs="Times New Roman"/>
          <w:sz w:val="20"/>
          <w:szCs w:val="20"/>
          <w:vertAlign w:val="subscript"/>
        </w:rPr>
        <w:t>12</w:t>
      </w:r>
      <w:r w:rsidR="00522EDD" w:rsidRPr="00CF69BB">
        <w:rPr>
          <w:rFonts w:ascii="Times New Roman" w:hAnsi="Times New Roman" w:cs="Times New Roman"/>
          <w:sz w:val="20"/>
          <w:szCs w:val="20"/>
        </w:rPr>
        <w:t>O</w:t>
      </w:r>
      <w:r w:rsidR="00522EDD" w:rsidRPr="00CF69BB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="00522EDD" w:rsidRPr="00CF69BB">
        <w:rPr>
          <w:rFonts w:ascii="Times New Roman" w:hAnsi="Times New Roman" w:cs="Times New Roman"/>
          <w:sz w:val="20"/>
          <w:szCs w:val="20"/>
        </w:rPr>
        <w:t xml:space="preserve"> + 6O</w:t>
      </w:r>
      <w:r w:rsidR="00522EDD" w:rsidRPr="00CF69BB">
        <w:rPr>
          <w:rFonts w:ascii="Times New Roman" w:hAnsi="Times New Roman" w:cs="Times New Roman"/>
          <w:sz w:val="20"/>
          <w:szCs w:val="20"/>
          <w:vertAlign w:val="subscript"/>
        </w:rPr>
        <w:t>2</w:t>
      </w:r>
    </w:p>
    <w:p w:rsidR="00594BE7" w:rsidRPr="00CF69BB" w:rsidRDefault="005B1452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C</w:t>
      </w:r>
      <w:r w:rsidR="00DC101D" w:rsidRPr="00CF69BB">
        <w:rPr>
          <w:rFonts w:ascii="Times New Roman" w:hAnsi="Times New Roman" w:cs="Times New Roman"/>
          <w:iCs/>
          <w:sz w:val="20"/>
          <w:szCs w:val="20"/>
        </w:rPr>
        <w:t>hemical formula for</w:t>
      </w:r>
      <w:r w:rsidR="00522EDD" w:rsidRPr="00CF69BB">
        <w:rPr>
          <w:rFonts w:ascii="Times New Roman" w:hAnsi="Times New Roman" w:cs="Times New Roman"/>
          <w:iCs/>
          <w:sz w:val="20"/>
          <w:szCs w:val="20"/>
        </w:rPr>
        <w:t xml:space="preserve"> respiration</w:t>
      </w:r>
      <w:r w:rsidRPr="00CF69BB">
        <w:rPr>
          <w:rFonts w:ascii="Times New Roman" w:hAnsi="Times New Roman" w:cs="Times New Roman"/>
          <w:iCs/>
          <w:sz w:val="20"/>
          <w:szCs w:val="20"/>
        </w:rPr>
        <w:t>:</w:t>
      </w:r>
      <w:r w:rsidR="0046795C" w:rsidRPr="00CF69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031A0" w:rsidRPr="00CF69BB">
        <w:rPr>
          <w:rFonts w:ascii="Times New Roman" w:hAnsi="Times New Roman" w:cs="Times New Roman"/>
          <w:iCs/>
          <w:sz w:val="20"/>
          <w:szCs w:val="20"/>
        </w:rPr>
        <w:br/>
      </w:r>
      <w:r w:rsidR="00522EDD" w:rsidRPr="00CF69BB">
        <w:rPr>
          <w:rFonts w:ascii="Times New Roman" w:hAnsi="Times New Roman" w:cs="Times New Roman"/>
          <w:sz w:val="20"/>
          <w:szCs w:val="20"/>
        </w:rPr>
        <w:t>C</w:t>
      </w:r>
      <w:r w:rsidR="00522EDD" w:rsidRPr="00CF69BB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="00522EDD" w:rsidRPr="00CF69BB">
        <w:rPr>
          <w:rFonts w:ascii="Times New Roman" w:hAnsi="Times New Roman" w:cs="Times New Roman"/>
          <w:sz w:val="20"/>
          <w:szCs w:val="20"/>
        </w:rPr>
        <w:t>H</w:t>
      </w:r>
      <w:r w:rsidR="00522EDD" w:rsidRPr="00CF69BB">
        <w:rPr>
          <w:rFonts w:ascii="Times New Roman" w:hAnsi="Times New Roman" w:cs="Times New Roman"/>
          <w:sz w:val="20"/>
          <w:szCs w:val="20"/>
          <w:vertAlign w:val="subscript"/>
        </w:rPr>
        <w:t>12</w:t>
      </w:r>
      <w:r w:rsidR="00522EDD" w:rsidRPr="00CF69BB">
        <w:rPr>
          <w:rFonts w:ascii="Times New Roman" w:hAnsi="Times New Roman" w:cs="Times New Roman"/>
          <w:sz w:val="20"/>
          <w:szCs w:val="20"/>
        </w:rPr>
        <w:t>O</w:t>
      </w:r>
      <w:r w:rsidR="00522EDD" w:rsidRPr="00CF69BB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="00522EDD" w:rsidRPr="00CF69BB">
        <w:rPr>
          <w:rFonts w:ascii="Times New Roman" w:hAnsi="Times New Roman" w:cs="Times New Roman"/>
          <w:sz w:val="20"/>
          <w:szCs w:val="20"/>
        </w:rPr>
        <w:t xml:space="preserve"> + 6O</w:t>
      </w:r>
      <w:r w:rsidR="00522EDD" w:rsidRPr="00CF69B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522EDD" w:rsidRPr="00CF69BB">
        <w:rPr>
          <w:rFonts w:ascii="Times New Roman" w:hAnsi="Times New Roman" w:cs="Times New Roman"/>
          <w:sz w:val="20"/>
          <w:szCs w:val="20"/>
        </w:rPr>
        <w:t xml:space="preserve"> </w:t>
      </w:r>
      <w:r w:rsidRPr="00CF69BB">
        <w:rPr>
          <w:rFonts w:ascii="Times New Roman" w:hAnsi="Times New Roman" w:cs="Times New Roman"/>
          <w:sz w:val="20"/>
          <w:szCs w:val="20"/>
        </w:rPr>
        <w:t>--&gt;</w:t>
      </w:r>
      <w:r w:rsidR="00522EDD" w:rsidRPr="00CF69BB">
        <w:rPr>
          <w:rFonts w:ascii="Times New Roman" w:hAnsi="Times New Roman" w:cs="Times New Roman"/>
          <w:sz w:val="20"/>
          <w:szCs w:val="20"/>
        </w:rPr>
        <w:t xml:space="preserve"> 6H</w:t>
      </w:r>
      <w:r w:rsidR="00522EDD" w:rsidRPr="00CF69B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522EDD" w:rsidRPr="00CF69BB">
        <w:rPr>
          <w:rFonts w:ascii="Times New Roman" w:hAnsi="Times New Roman" w:cs="Times New Roman"/>
          <w:sz w:val="20"/>
          <w:szCs w:val="20"/>
        </w:rPr>
        <w:t>O + 6CO</w:t>
      </w:r>
      <w:r w:rsidR="00522EDD" w:rsidRPr="00CF69B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522EDD" w:rsidRPr="00CF69BB">
        <w:rPr>
          <w:rFonts w:ascii="Times New Roman" w:hAnsi="Times New Roman" w:cs="Times New Roman"/>
          <w:sz w:val="20"/>
          <w:szCs w:val="20"/>
        </w:rPr>
        <w:t xml:space="preserve"> </w:t>
      </w:r>
      <w:r w:rsidRPr="00CF69BB">
        <w:rPr>
          <w:rFonts w:ascii="Times New Roman" w:hAnsi="Times New Roman" w:cs="Times New Roman"/>
          <w:sz w:val="20"/>
          <w:szCs w:val="20"/>
        </w:rPr>
        <w:t>+ AT</w:t>
      </w:r>
      <w:r w:rsidR="00522EDD" w:rsidRPr="00CF69BB">
        <w:rPr>
          <w:rFonts w:ascii="Times New Roman" w:hAnsi="Times New Roman" w:cs="Times New Roman"/>
          <w:sz w:val="20"/>
          <w:szCs w:val="20"/>
        </w:rPr>
        <w:t>P</w:t>
      </w:r>
      <w:r w:rsidR="00594BE7" w:rsidRPr="00CF69BB">
        <w:rPr>
          <w:rFonts w:ascii="Times New Roman" w:hAnsi="Times New Roman" w:cs="Times New Roman"/>
          <w:b/>
          <w:sz w:val="20"/>
          <w:szCs w:val="20"/>
        </w:rPr>
        <w:br/>
      </w:r>
    </w:p>
    <w:p w:rsidR="00522EDD" w:rsidRPr="00CF69BB" w:rsidRDefault="00522EDD" w:rsidP="00CF69B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F69BB">
        <w:rPr>
          <w:rFonts w:ascii="Times New Roman" w:hAnsi="Times New Roman" w:cs="Times New Roman"/>
          <w:b/>
          <w:sz w:val="20"/>
          <w:szCs w:val="20"/>
          <w:u w:val="single"/>
        </w:rPr>
        <w:t>Transport of Molecules and Homeostasis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Osmosis is the movement of water molecules across a semipermeable membrane.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Sometimes the movement of molecules across a semipermeable membrane requires</w:t>
      </w:r>
      <w:r w:rsidR="0046795C" w:rsidRPr="00CF69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F69BB">
        <w:rPr>
          <w:rFonts w:ascii="Times New Roman" w:hAnsi="Times New Roman" w:cs="Times New Roman"/>
          <w:iCs/>
          <w:sz w:val="20"/>
          <w:szCs w:val="20"/>
        </w:rPr>
        <w:t>energy.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When the number of molecules inside a cell is equal to the number of molecules on the</w:t>
      </w:r>
      <w:r w:rsidR="0046795C" w:rsidRPr="00CF69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F69BB">
        <w:rPr>
          <w:rFonts w:ascii="Times New Roman" w:hAnsi="Times New Roman" w:cs="Times New Roman"/>
          <w:iCs/>
          <w:sz w:val="20"/>
          <w:szCs w:val="20"/>
        </w:rPr>
        <w:t>outside of the cell, homeostasis has been reached—the cell is in equilibrium.</w:t>
      </w:r>
      <w:r w:rsidR="00594BE7" w:rsidRPr="00CF69BB">
        <w:rPr>
          <w:rFonts w:ascii="Times New Roman" w:hAnsi="Times New Roman" w:cs="Times New Roman"/>
          <w:iCs/>
          <w:sz w:val="20"/>
          <w:szCs w:val="20"/>
        </w:rPr>
        <w:br/>
      </w:r>
    </w:p>
    <w:p w:rsidR="00522EDD" w:rsidRPr="00CF69BB" w:rsidRDefault="00522EDD" w:rsidP="00CF69BB">
      <w:pPr>
        <w:spacing w:after="0" w:line="240" w:lineRule="auto"/>
        <w:ind w:left="360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 w:rsidRPr="00CF69BB">
        <w:rPr>
          <w:rFonts w:ascii="Times New Roman" w:hAnsi="Times New Roman" w:cs="Times New Roman"/>
          <w:b/>
          <w:iCs/>
          <w:sz w:val="20"/>
          <w:szCs w:val="20"/>
          <w:u w:val="single"/>
        </w:rPr>
        <w:t>Viruses: Structure, Replication and Disease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Viruses lack the cell structures necessary for reproduction.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Viruses are considered to be nonliving.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Viruses can replicate by two methods—</w:t>
      </w:r>
      <w:r w:rsidR="0046795C" w:rsidRPr="00CF69BB">
        <w:rPr>
          <w:rFonts w:ascii="Times New Roman" w:hAnsi="Times New Roman" w:cs="Times New Roman"/>
          <w:iCs/>
          <w:sz w:val="20"/>
          <w:szCs w:val="20"/>
        </w:rPr>
        <w:t>Lytic</w:t>
      </w:r>
      <w:r w:rsidRPr="00CF69BB">
        <w:rPr>
          <w:rFonts w:ascii="Times New Roman" w:hAnsi="Times New Roman" w:cs="Times New Roman"/>
          <w:iCs/>
          <w:sz w:val="20"/>
          <w:szCs w:val="20"/>
        </w:rPr>
        <w:t xml:space="preserve"> infection and </w:t>
      </w:r>
      <w:r w:rsidR="0046795C" w:rsidRPr="00CF69BB">
        <w:rPr>
          <w:rFonts w:ascii="Times New Roman" w:hAnsi="Times New Roman" w:cs="Times New Roman"/>
          <w:iCs/>
          <w:sz w:val="20"/>
          <w:szCs w:val="20"/>
        </w:rPr>
        <w:t>Lysogenic</w:t>
      </w:r>
      <w:r w:rsidRPr="00CF69BB">
        <w:rPr>
          <w:rFonts w:ascii="Times New Roman" w:hAnsi="Times New Roman" w:cs="Times New Roman"/>
          <w:iCs/>
          <w:sz w:val="20"/>
          <w:szCs w:val="20"/>
        </w:rPr>
        <w:t xml:space="preserve"> infection.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Lysogenic infections occur when the nuclear material of the virus combines with the</w:t>
      </w:r>
      <w:r w:rsidR="0046795C" w:rsidRPr="00CF69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F69BB">
        <w:rPr>
          <w:rFonts w:ascii="Times New Roman" w:hAnsi="Times New Roman" w:cs="Times New Roman"/>
          <w:iCs/>
          <w:sz w:val="20"/>
          <w:szCs w:val="20"/>
        </w:rPr>
        <w:t>DNA of a cell before replication of the virus begins.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Viruses and cells have one structure in common, nucleic acids.</w:t>
      </w:r>
    </w:p>
    <w:p w:rsidR="00522EDD" w:rsidRPr="00CF69BB" w:rsidRDefault="00522EDD" w:rsidP="00CF69BB">
      <w:pPr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HIV is a virus that infects and destroys immune system cells.</w:t>
      </w:r>
      <w:r w:rsidR="00DC101D" w:rsidRPr="00CF69BB">
        <w:rPr>
          <w:rFonts w:ascii="Times New Roman" w:hAnsi="Times New Roman" w:cs="Times New Roman"/>
          <w:iCs/>
          <w:sz w:val="20"/>
          <w:szCs w:val="20"/>
        </w:rPr>
        <w:br/>
      </w:r>
    </w:p>
    <w:p w:rsidR="00522EDD" w:rsidRPr="00CF69BB" w:rsidRDefault="00522EDD" w:rsidP="00CF69B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F69BB">
        <w:rPr>
          <w:rFonts w:ascii="Times New Roman" w:hAnsi="Times New Roman" w:cs="Times New Roman"/>
          <w:b/>
          <w:bCs/>
          <w:sz w:val="20"/>
          <w:szCs w:val="20"/>
          <w:u w:val="single"/>
        </w:rPr>
        <w:t>Cell Cycle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The cell cycle is a continuous process of cell growth and reproduction.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The cell cycle goes through interphase, the longest phase, before undergoing mitosis</w:t>
      </w:r>
      <w:r w:rsidR="0046795C" w:rsidRPr="00CF69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F69BB">
        <w:rPr>
          <w:rFonts w:ascii="Times New Roman" w:hAnsi="Times New Roman" w:cs="Times New Roman"/>
          <w:iCs/>
          <w:sz w:val="20"/>
          <w:szCs w:val="20"/>
        </w:rPr>
        <w:t>and cytokinesis.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A cancer cell can develop during any part of interphase. A cancer cell is a cell that</w:t>
      </w:r>
      <w:r w:rsidR="0046795C" w:rsidRPr="00CF69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F69BB">
        <w:rPr>
          <w:rFonts w:ascii="Times New Roman" w:hAnsi="Times New Roman" w:cs="Times New Roman"/>
          <w:iCs/>
          <w:sz w:val="20"/>
          <w:szCs w:val="20"/>
        </w:rPr>
        <w:t>goes through the cell cycle continuously, never stopping in G0. These cells consume</w:t>
      </w:r>
      <w:r w:rsidR="0046795C" w:rsidRPr="00CF69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F69BB">
        <w:rPr>
          <w:rFonts w:ascii="Times New Roman" w:hAnsi="Times New Roman" w:cs="Times New Roman"/>
          <w:iCs/>
          <w:sz w:val="20"/>
          <w:szCs w:val="20"/>
        </w:rPr>
        <w:t>the body’s resources.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Growth results from mitosis.</w:t>
      </w:r>
    </w:p>
    <w:p w:rsidR="00522EDD" w:rsidRPr="00CF69BB" w:rsidRDefault="00522EDD" w:rsidP="00CF69BB">
      <w:pPr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There are checkpoints during the cell cycle to help cells divide correctly.</w:t>
      </w:r>
      <w:r w:rsidR="00DC101D" w:rsidRPr="00CF69BB">
        <w:rPr>
          <w:rFonts w:ascii="Times New Roman" w:hAnsi="Times New Roman" w:cs="Times New Roman"/>
          <w:iCs/>
          <w:sz w:val="20"/>
          <w:szCs w:val="20"/>
        </w:rPr>
        <w:br/>
      </w:r>
    </w:p>
    <w:p w:rsidR="00522EDD" w:rsidRPr="00CF69BB" w:rsidRDefault="00522EDD" w:rsidP="00CF69BB">
      <w:pPr>
        <w:spacing w:after="0"/>
        <w:ind w:firstLine="360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 w:rsidRPr="00CF69BB">
        <w:rPr>
          <w:rFonts w:ascii="Times New Roman" w:hAnsi="Times New Roman" w:cs="Times New Roman"/>
          <w:b/>
          <w:bCs/>
          <w:sz w:val="20"/>
          <w:szCs w:val="20"/>
          <w:u w:val="single"/>
        </w:rPr>
        <w:t>Biomolecules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Sugars, the smallest carbohydrates, serve as fuel.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Lipids store large amounts of energy.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A protein’s function depends on its unique sequence of amino acids.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Nucleic acids store and transmit hereditary information.</w:t>
      </w:r>
    </w:p>
    <w:p w:rsidR="00522EDD" w:rsidRPr="00CF69BB" w:rsidRDefault="00522EDD" w:rsidP="00CF69BB">
      <w:pPr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Organic molecules contain carbon–hydrogen bonds and are produced by organisms.</w:t>
      </w:r>
      <w:r w:rsidR="00DC101D" w:rsidRPr="00CF69BB">
        <w:rPr>
          <w:rFonts w:ascii="Times New Roman" w:hAnsi="Times New Roman" w:cs="Times New Roman"/>
          <w:iCs/>
          <w:sz w:val="20"/>
          <w:szCs w:val="20"/>
        </w:rPr>
        <w:br/>
      </w:r>
    </w:p>
    <w:p w:rsidR="00CF69BB" w:rsidRDefault="00CF69BB" w:rsidP="00CF69BB">
      <w:pPr>
        <w:spacing w:after="0" w:line="240" w:lineRule="auto"/>
        <w:ind w:left="360"/>
        <w:rPr>
          <w:rFonts w:ascii="Times New Roman" w:hAnsi="Times New Roman" w:cs="Times New Roman"/>
          <w:b/>
          <w:iCs/>
          <w:sz w:val="20"/>
          <w:szCs w:val="20"/>
        </w:rPr>
      </w:pPr>
    </w:p>
    <w:p w:rsidR="00CF69BB" w:rsidRDefault="00CF69BB" w:rsidP="00CF69BB">
      <w:pPr>
        <w:spacing w:after="0" w:line="240" w:lineRule="auto"/>
        <w:ind w:left="360"/>
        <w:rPr>
          <w:rFonts w:ascii="Times New Roman" w:hAnsi="Times New Roman" w:cs="Times New Roman"/>
          <w:b/>
          <w:iCs/>
          <w:sz w:val="20"/>
          <w:szCs w:val="20"/>
        </w:rPr>
      </w:pPr>
    </w:p>
    <w:p w:rsidR="00CF69BB" w:rsidRDefault="00CF69BB" w:rsidP="00CF69BB">
      <w:pPr>
        <w:spacing w:after="0" w:line="240" w:lineRule="auto"/>
        <w:ind w:left="360"/>
        <w:rPr>
          <w:rFonts w:ascii="Times New Roman" w:hAnsi="Times New Roman" w:cs="Times New Roman"/>
          <w:b/>
          <w:iCs/>
          <w:sz w:val="20"/>
          <w:szCs w:val="20"/>
        </w:rPr>
      </w:pPr>
    </w:p>
    <w:p w:rsidR="00CF69BB" w:rsidRDefault="00CF69BB" w:rsidP="00CF69BB">
      <w:pPr>
        <w:spacing w:after="0" w:line="240" w:lineRule="auto"/>
        <w:ind w:left="360"/>
        <w:rPr>
          <w:rFonts w:ascii="Times New Roman" w:hAnsi="Times New Roman" w:cs="Times New Roman"/>
          <w:b/>
          <w:iCs/>
          <w:sz w:val="20"/>
          <w:szCs w:val="20"/>
        </w:rPr>
      </w:pPr>
    </w:p>
    <w:p w:rsidR="00522EDD" w:rsidRPr="00CF69BB" w:rsidRDefault="00522EDD" w:rsidP="00CF69B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F69BB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Components of DNA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DNA molecules contain four nitrogenous bases: adenine, guanine, cytosine, and</w:t>
      </w:r>
      <w:r w:rsidR="0046795C" w:rsidRPr="00CF69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F69BB">
        <w:rPr>
          <w:rFonts w:ascii="Times New Roman" w:hAnsi="Times New Roman" w:cs="Times New Roman"/>
          <w:iCs/>
          <w:sz w:val="20"/>
          <w:szCs w:val="20"/>
        </w:rPr>
        <w:t>thymine.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Two bases—adenine and guanine—are called purines.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Two bases—thymine and cytosine—are called pyrimidines.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Genes are pieces of DNA that pass traits to offspring.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Nucleotides are made up of a sugar, a phosphate group, a base, and hydrogen bonds.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The amounts of adenine and thymine found in DNA are equal.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DNA molecules are made up of a double helix containing two strands.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Weak hydrogen bonds hold the DNA molecule together.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DNA is found in all living organisms.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DNA stands for deoxyribonucleic acid.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DNA is referred to as “the blueprint of life” because it contains all the information in a</w:t>
      </w:r>
      <w:r w:rsidR="0046795C" w:rsidRPr="00CF69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F69BB">
        <w:rPr>
          <w:rFonts w:ascii="Times New Roman" w:hAnsi="Times New Roman" w:cs="Times New Roman"/>
          <w:iCs/>
          <w:sz w:val="20"/>
          <w:szCs w:val="20"/>
        </w:rPr>
        <w:t>living organism.</w:t>
      </w:r>
    </w:p>
    <w:p w:rsidR="0046795C" w:rsidRPr="00CF69BB" w:rsidRDefault="0046795C" w:rsidP="00CF6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46795C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F69BB">
        <w:rPr>
          <w:rFonts w:ascii="Times New Roman" w:hAnsi="Times New Roman" w:cs="Times New Roman"/>
          <w:b/>
          <w:bCs/>
          <w:sz w:val="20"/>
          <w:szCs w:val="20"/>
          <w:u w:val="single"/>
        </w:rPr>
        <w:t>Changes to the</w:t>
      </w:r>
      <w:r w:rsidR="0046795C" w:rsidRPr="00CF69B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CF69BB">
        <w:rPr>
          <w:rFonts w:ascii="Times New Roman" w:hAnsi="Times New Roman" w:cs="Times New Roman"/>
          <w:b/>
          <w:bCs/>
          <w:sz w:val="20"/>
          <w:szCs w:val="20"/>
          <w:u w:val="single"/>
        </w:rPr>
        <w:t>genetic code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Mutations are changes in DNA that can be inherited.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Certain codons are responsible for starting the production of a protein, and other</w:t>
      </w:r>
      <w:r w:rsidR="0046795C" w:rsidRPr="00CF69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F69BB">
        <w:rPr>
          <w:rFonts w:ascii="Times New Roman" w:hAnsi="Times New Roman" w:cs="Times New Roman"/>
          <w:iCs/>
          <w:sz w:val="20"/>
          <w:szCs w:val="20"/>
        </w:rPr>
        <w:t>codons stop the process.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Mutations occur when bases are added or deleted and when segments of DNA are</w:t>
      </w:r>
      <w:r w:rsidR="0046795C" w:rsidRPr="00CF69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F69BB">
        <w:rPr>
          <w:rFonts w:ascii="Times New Roman" w:hAnsi="Times New Roman" w:cs="Times New Roman"/>
          <w:iCs/>
          <w:sz w:val="20"/>
          <w:szCs w:val="20"/>
        </w:rPr>
        <w:t>missing.</w:t>
      </w:r>
    </w:p>
    <w:p w:rsidR="00522EDD" w:rsidRPr="00CF69BB" w:rsidRDefault="00522EDD" w:rsidP="00CF69BB">
      <w:pPr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Not all mutations are harmful—some are very beneficial.</w:t>
      </w:r>
      <w:r w:rsidR="00DC101D" w:rsidRPr="00CF69BB">
        <w:rPr>
          <w:rFonts w:ascii="Times New Roman" w:hAnsi="Times New Roman" w:cs="Times New Roman"/>
          <w:iCs/>
          <w:sz w:val="20"/>
          <w:szCs w:val="20"/>
        </w:rPr>
        <w:br/>
      </w:r>
    </w:p>
    <w:p w:rsidR="00522EDD" w:rsidRPr="00CF69BB" w:rsidRDefault="00522EDD" w:rsidP="00CF69BB">
      <w:pPr>
        <w:spacing w:after="0"/>
        <w:ind w:firstLine="360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 w:rsidRPr="00CF69BB">
        <w:rPr>
          <w:rFonts w:ascii="Times New Roman" w:hAnsi="Times New Roman" w:cs="Times New Roman"/>
          <w:b/>
          <w:bCs/>
          <w:sz w:val="20"/>
          <w:szCs w:val="20"/>
          <w:u w:val="single"/>
        </w:rPr>
        <w:t>Genetic Variations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Analyze and make inferences about dominant and recessive traits.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Interpret and make predictions about genotypes and phenotypes.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Determine and interpret phenotypic ratios.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Understand the difference between Mendelian and non-Mendelian traits.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Use Punnett squares and other models to predict the results of genetic crosses</w:t>
      </w:r>
      <w:r w:rsidR="0046795C" w:rsidRPr="00CF69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F69BB">
        <w:rPr>
          <w:rFonts w:ascii="Times New Roman" w:hAnsi="Times New Roman" w:cs="Times New Roman"/>
          <w:iCs/>
          <w:sz w:val="20"/>
          <w:szCs w:val="20"/>
        </w:rPr>
        <w:t>involving X-linked traits.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Interpret results and make predictions from monohybrid and dihybrid crosses.</w:t>
      </w:r>
    </w:p>
    <w:p w:rsidR="00522EDD" w:rsidRPr="00CF69BB" w:rsidRDefault="00522EDD" w:rsidP="00CF69BB">
      <w:pPr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Evaluate the limitations of biological models.</w:t>
      </w:r>
      <w:r w:rsidR="00DC101D" w:rsidRPr="00CF69BB">
        <w:rPr>
          <w:rFonts w:ascii="Times New Roman" w:hAnsi="Times New Roman" w:cs="Times New Roman"/>
          <w:iCs/>
          <w:sz w:val="20"/>
          <w:szCs w:val="20"/>
        </w:rPr>
        <w:br/>
      </w:r>
    </w:p>
    <w:p w:rsidR="0046795C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F69BB">
        <w:rPr>
          <w:rFonts w:ascii="Times New Roman" w:hAnsi="Times New Roman" w:cs="Times New Roman"/>
          <w:b/>
          <w:bCs/>
          <w:sz w:val="20"/>
          <w:szCs w:val="20"/>
          <w:u w:val="single"/>
        </w:rPr>
        <w:t>Scientific Evidence of</w:t>
      </w:r>
      <w:r w:rsidR="0046795C" w:rsidRPr="00CF69B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CF69BB">
        <w:rPr>
          <w:rFonts w:ascii="Times New Roman" w:hAnsi="Times New Roman" w:cs="Times New Roman"/>
          <w:b/>
          <w:bCs/>
          <w:sz w:val="20"/>
          <w:szCs w:val="20"/>
          <w:u w:val="single"/>
        </w:rPr>
        <w:t>Common Ancestry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DNA sequences are used to determine how closely related organisms are to one</w:t>
      </w:r>
      <w:r w:rsidR="0046795C" w:rsidRPr="00CF69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F69BB">
        <w:rPr>
          <w:rFonts w:ascii="Times New Roman" w:hAnsi="Times New Roman" w:cs="Times New Roman"/>
          <w:iCs/>
          <w:sz w:val="20"/>
          <w:szCs w:val="20"/>
        </w:rPr>
        <w:t>another.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Examining fossil remains enables scientists to understand how modern organisms</w:t>
      </w:r>
      <w:r w:rsidR="0046795C" w:rsidRPr="00CF69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F69BB">
        <w:rPr>
          <w:rFonts w:ascii="Times New Roman" w:hAnsi="Times New Roman" w:cs="Times New Roman"/>
          <w:iCs/>
          <w:sz w:val="20"/>
          <w:szCs w:val="20"/>
        </w:rPr>
        <w:t>developed over time.</w:t>
      </w:r>
    </w:p>
    <w:p w:rsidR="0046795C" w:rsidRPr="00CF69BB" w:rsidRDefault="0046795C" w:rsidP="00CF6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46795C" w:rsidRPr="00CF69BB" w:rsidRDefault="0046795C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F69BB">
        <w:rPr>
          <w:rFonts w:ascii="Times New Roman" w:hAnsi="Times New Roman" w:cs="Times New Roman"/>
          <w:b/>
          <w:bCs/>
          <w:sz w:val="20"/>
          <w:szCs w:val="20"/>
          <w:u w:val="single"/>
        </w:rPr>
        <w:t>Classificati</w:t>
      </w:r>
      <w:r w:rsidR="00522EDD" w:rsidRPr="00CF69BB">
        <w:rPr>
          <w:rFonts w:ascii="Times New Roman" w:hAnsi="Times New Roman" w:cs="Times New Roman"/>
          <w:b/>
          <w:bCs/>
          <w:sz w:val="20"/>
          <w:szCs w:val="20"/>
          <w:u w:val="single"/>
        </w:rPr>
        <w:t>on and</w:t>
      </w:r>
      <w:r w:rsidRPr="00CF69B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522EDD" w:rsidRPr="00CF69BB">
        <w:rPr>
          <w:rFonts w:ascii="Times New Roman" w:hAnsi="Times New Roman" w:cs="Times New Roman"/>
          <w:b/>
          <w:bCs/>
          <w:sz w:val="20"/>
          <w:szCs w:val="20"/>
          <w:u w:val="single"/>
        </w:rPr>
        <w:t>Taxonomy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Scientists use internal and external characteristics to classify organisms into similar</w:t>
      </w:r>
      <w:r w:rsidR="0046795C" w:rsidRPr="00CF69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F69BB">
        <w:rPr>
          <w:rFonts w:ascii="Times New Roman" w:hAnsi="Times New Roman" w:cs="Times New Roman"/>
          <w:iCs/>
          <w:sz w:val="20"/>
          <w:szCs w:val="20"/>
        </w:rPr>
        <w:t>groups.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Within the hierarchical classification system, the domain is the group that includes the</w:t>
      </w:r>
      <w:r w:rsidR="0046795C" w:rsidRPr="00CF69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F69BB">
        <w:rPr>
          <w:rFonts w:ascii="Times New Roman" w:hAnsi="Times New Roman" w:cs="Times New Roman"/>
          <w:iCs/>
          <w:sz w:val="20"/>
          <w:szCs w:val="20"/>
        </w:rPr>
        <w:t>greatest number of organisms and exhibits the greatest diversity of organisms.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The species is the group that includes the fewest number of organisms and exhibits the</w:t>
      </w:r>
      <w:r w:rsidR="0046795C" w:rsidRPr="00CF69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F69BB">
        <w:rPr>
          <w:rFonts w:ascii="Times New Roman" w:hAnsi="Times New Roman" w:cs="Times New Roman"/>
          <w:iCs/>
          <w:sz w:val="20"/>
          <w:szCs w:val="20"/>
        </w:rPr>
        <w:t>least diversity of organisms.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Taxonomy is a branching classification system that provides a standardized method for</w:t>
      </w:r>
      <w:r w:rsidR="0046795C" w:rsidRPr="00CF69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F69BB">
        <w:rPr>
          <w:rFonts w:ascii="Times New Roman" w:hAnsi="Times New Roman" w:cs="Times New Roman"/>
          <w:iCs/>
          <w:sz w:val="20"/>
          <w:szCs w:val="20"/>
        </w:rPr>
        <w:t>grouping organisms.</w:t>
      </w:r>
      <w:r w:rsidR="0046795C" w:rsidRPr="00CF69BB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5B1452" w:rsidRPr="00CF69BB" w:rsidRDefault="005B1452" w:rsidP="00CF69BB">
      <w:pPr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46795C" w:rsidRPr="00CF69BB" w:rsidRDefault="0046795C" w:rsidP="00CF69BB">
      <w:pPr>
        <w:spacing w:after="0"/>
        <w:ind w:firstLine="360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 w:rsidRPr="00CF69BB">
        <w:rPr>
          <w:rFonts w:ascii="Times New Roman" w:hAnsi="Times New Roman" w:cs="Times New Roman"/>
          <w:b/>
          <w:bCs/>
          <w:sz w:val="20"/>
          <w:szCs w:val="20"/>
          <w:u w:val="single"/>
        </w:rPr>
        <w:t>Nat</w:t>
      </w:r>
      <w:r w:rsidR="00522EDD" w:rsidRPr="00CF69BB">
        <w:rPr>
          <w:rFonts w:ascii="Times New Roman" w:hAnsi="Times New Roman" w:cs="Times New Roman"/>
          <w:b/>
          <w:bCs/>
          <w:sz w:val="20"/>
          <w:szCs w:val="20"/>
          <w:u w:val="single"/>
        </w:rPr>
        <w:t>ural Selection</w:t>
      </w:r>
      <w:r w:rsidRPr="00CF69B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522EDD" w:rsidRPr="00CF69BB">
        <w:rPr>
          <w:rFonts w:ascii="Times New Roman" w:hAnsi="Times New Roman" w:cs="Times New Roman"/>
          <w:b/>
          <w:bCs/>
          <w:sz w:val="20"/>
          <w:szCs w:val="20"/>
          <w:u w:val="single"/>
        </w:rPr>
        <w:t>and Adaptation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No organism or population of organisms is perfectly adapted to its ecosystem.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Natural selection does not produce perfection in the organisms that are adapted to an</w:t>
      </w:r>
      <w:r w:rsidR="0046795C" w:rsidRPr="00CF69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F69BB">
        <w:rPr>
          <w:rFonts w:ascii="Times New Roman" w:hAnsi="Times New Roman" w:cs="Times New Roman"/>
          <w:iCs/>
          <w:sz w:val="20"/>
          <w:szCs w:val="20"/>
        </w:rPr>
        <w:t>ecosystem.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Adaptations are due to genes that are heritable.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Natural selection occurs as the result of three conditions: variations in characteristics</w:t>
      </w:r>
      <w:r w:rsidR="0046795C" w:rsidRPr="00CF69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F69BB">
        <w:rPr>
          <w:rFonts w:ascii="Times New Roman" w:hAnsi="Times New Roman" w:cs="Times New Roman"/>
          <w:iCs/>
          <w:sz w:val="20"/>
          <w:szCs w:val="20"/>
        </w:rPr>
        <w:t>in a population, heritable traits, and differences in fitness among organisms within a</w:t>
      </w:r>
      <w:r w:rsidR="0046795C" w:rsidRPr="00CF69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F69BB">
        <w:rPr>
          <w:rFonts w:ascii="Times New Roman" w:hAnsi="Times New Roman" w:cs="Times New Roman"/>
          <w:iCs/>
          <w:sz w:val="20"/>
          <w:szCs w:val="20"/>
        </w:rPr>
        <w:t>species.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Survival of the fittest does not refer to how physically fit or strong an organism is;</w:t>
      </w:r>
      <w:r w:rsidR="0046795C" w:rsidRPr="00CF69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F69BB">
        <w:rPr>
          <w:rFonts w:ascii="Times New Roman" w:hAnsi="Times New Roman" w:cs="Times New Roman"/>
          <w:iCs/>
          <w:sz w:val="20"/>
          <w:szCs w:val="20"/>
        </w:rPr>
        <w:t>rather, it refers to an organism’s ability to reproduce and pass on its traits to the next</w:t>
      </w:r>
      <w:r w:rsidR="0046795C" w:rsidRPr="00CF69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F69BB">
        <w:rPr>
          <w:rFonts w:ascii="Times New Roman" w:hAnsi="Times New Roman" w:cs="Times New Roman"/>
          <w:iCs/>
          <w:sz w:val="20"/>
          <w:szCs w:val="20"/>
        </w:rPr>
        <w:t>generation.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Natural selection does not act on an individual to make it better adapted to its</w:t>
      </w:r>
      <w:r w:rsidR="0046795C" w:rsidRPr="00CF69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F69BB">
        <w:rPr>
          <w:rFonts w:ascii="Times New Roman" w:hAnsi="Times New Roman" w:cs="Times New Roman"/>
          <w:iCs/>
          <w:sz w:val="20"/>
          <w:szCs w:val="20"/>
        </w:rPr>
        <w:t>environment.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There are biological and physical influences that determine the survival and success of</w:t>
      </w:r>
      <w:r w:rsidR="0046795C" w:rsidRPr="00CF69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F69BB">
        <w:rPr>
          <w:rFonts w:ascii="Times New Roman" w:hAnsi="Times New Roman" w:cs="Times New Roman"/>
          <w:iCs/>
          <w:sz w:val="20"/>
          <w:szCs w:val="20"/>
        </w:rPr>
        <w:t>organisms.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There are three types of evolution that occur as a result of natural selection—divergent</w:t>
      </w:r>
      <w:r w:rsidR="0046795C" w:rsidRPr="00CF69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F69BB">
        <w:rPr>
          <w:rFonts w:ascii="Times New Roman" w:hAnsi="Times New Roman" w:cs="Times New Roman"/>
          <w:iCs/>
          <w:sz w:val="20"/>
          <w:szCs w:val="20"/>
        </w:rPr>
        <w:t>evolution, convergent evolution, and coevolution.</w:t>
      </w:r>
    </w:p>
    <w:p w:rsidR="005B1452" w:rsidRPr="00CF69BB" w:rsidRDefault="005B1452" w:rsidP="00CF6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5B1452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F69B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Interactions </w:t>
      </w:r>
      <w:r w:rsidR="005B1452" w:rsidRPr="00CF69B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among </w:t>
      </w:r>
      <w:r w:rsidRPr="00CF69BB">
        <w:rPr>
          <w:rFonts w:ascii="Times New Roman" w:hAnsi="Times New Roman" w:cs="Times New Roman"/>
          <w:b/>
          <w:bCs/>
          <w:sz w:val="20"/>
          <w:szCs w:val="20"/>
          <w:u w:val="single"/>
        </w:rPr>
        <w:t>Animal Systems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Systems do not stand alone; they must work with other systems to enable the organism</w:t>
      </w:r>
      <w:r w:rsidR="005B1452" w:rsidRPr="00CF69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F69BB">
        <w:rPr>
          <w:rFonts w:ascii="Times New Roman" w:hAnsi="Times New Roman" w:cs="Times New Roman"/>
          <w:iCs/>
          <w:sz w:val="20"/>
          <w:szCs w:val="20"/>
        </w:rPr>
        <w:t>to function properly.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Each system has specific functions that it must perform, but each system is closely</w:t>
      </w:r>
      <w:r w:rsidR="005B1452" w:rsidRPr="00CF69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F69BB">
        <w:rPr>
          <w:rFonts w:ascii="Times New Roman" w:hAnsi="Times New Roman" w:cs="Times New Roman"/>
          <w:iCs/>
          <w:sz w:val="20"/>
          <w:szCs w:val="20"/>
        </w:rPr>
        <w:t>connected to other systems in the body and works with them to perform its functions.</w:t>
      </w:r>
    </w:p>
    <w:p w:rsidR="005B1452" w:rsidRPr="00CF69BB" w:rsidRDefault="005B1452" w:rsidP="00CF6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594BE7" w:rsidRPr="00CF69BB" w:rsidRDefault="00594BE7" w:rsidP="00CF69BB">
      <w:pPr>
        <w:spacing w:after="0"/>
        <w:ind w:left="360"/>
        <w:rPr>
          <w:rFonts w:ascii="Times New Roman" w:hAnsi="Times New Roman" w:cs="Times New Roman"/>
          <w:b/>
          <w:iCs/>
          <w:sz w:val="20"/>
          <w:szCs w:val="20"/>
        </w:rPr>
      </w:pPr>
      <w:r w:rsidRPr="00CF69BB">
        <w:rPr>
          <w:rFonts w:ascii="Times New Roman" w:hAnsi="Times New Roman" w:cs="Times New Roman"/>
          <w:b/>
          <w:iCs/>
          <w:sz w:val="20"/>
          <w:szCs w:val="20"/>
        </w:rPr>
        <w:br w:type="page"/>
      </w:r>
    </w:p>
    <w:p w:rsidR="0046795C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F69BB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Interactions </w:t>
      </w:r>
      <w:r w:rsidR="005B1452" w:rsidRPr="00CF69BB">
        <w:rPr>
          <w:rFonts w:ascii="Times New Roman" w:hAnsi="Times New Roman" w:cs="Times New Roman"/>
          <w:b/>
          <w:bCs/>
          <w:sz w:val="20"/>
          <w:szCs w:val="20"/>
          <w:u w:val="single"/>
        </w:rPr>
        <w:t>among</w:t>
      </w:r>
      <w:r w:rsidR="0046795C" w:rsidRPr="00CF69B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CF69BB">
        <w:rPr>
          <w:rFonts w:ascii="Times New Roman" w:hAnsi="Times New Roman" w:cs="Times New Roman"/>
          <w:b/>
          <w:bCs/>
          <w:sz w:val="20"/>
          <w:szCs w:val="20"/>
          <w:u w:val="single"/>
        </w:rPr>
        <w:t>Plant Systems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Plants, like animals, are composed of different systems that interact to benefit the</w:t>
      </w:r>
      <w:r w:rsidR="0046795C" w:rsidRPr="00CF69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F69BB">
        <w:rPr>
          <w:rFonts w:ascii="Times New Roman" w:hAnsi="Times New Roman" w:cs="Times New Roman"/>
          <w:iCs/>
          <w:sz w:val="20"/>
          <w:szCs w:val="20"/>
        </w:rPr>
        <w:t>plant.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Some systems enable the plant to respond to stimuli it receives from its environment,</w:t>
      </w:r>
      <w:r w:rsidR="0046795C" w:rsidRPr="00CF69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F69BB">
        <w:rPr>
          <w:rFonts w:ascii="Times New Roman" w:hAnsi="Times New Roman" w:cs="Times New Roman"/>
          <w:iCs/>
          <w:sz w:val="20"/>
          <w:szCs w:val="20"/>
        </w:rPr>
        <w:t>such as touch, light, and gravity.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One system cannot survive without interacting and depending on other systems in the</w:t>
      </w:r>
      <w:r w:rsidR="0046795C" w:rsidRPr="00CF69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F69BB">
        <w:rPr>
          <w:rFonts w:ascii="Times New Roman" w:hAnsi="Times New Roman" w:cs="Times New Roman"/>
          <w:iCs/>
          <w:sz w:val="20"/>
          <w:szCs w:val="20"/>
        </w:rPr>
        <w:t>plant.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Each system is composed of smaller systems; for example, the transport system is</w:t>
      </w:r>
      <w:r w:rsidR="0046795C" w:rsidRPr="00CF69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F69BB">
        <w:rPr>
          <w:rFonts w:ascii="Times New Roman" w:hAnsi="Times New Roman" w:cs="Times New Roman"/>
          <w:iCs/>
          <w:sz w:val="20"/>
          <w:szCs w:val="20"/>
        </w:rPr>
        <w:t>composed of xylem and phloem found in the leaves, stems, and roots of plants.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The reproductive system reproduces either by sexual or asexual means, depending on</w:t>
      </w:r>
      <w:r w:rsidR="0046795C" w:rsidRPr="00CF69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F69BB">
        <w:rPr>
          <w:rFonts w:ascii="Times New Roman" w:hAnsi="Times New Roman" w:cs="Times New Roman"/>
          <w:iCs/>
          <w:sz w:val="20"/>
          <w:szCs w:val="20"/>
        </w:rPr>
        <w:t>the plant.</w:t>
      </w:r>
    </w:p>
    <w:p w:rsidR="0046795C" w:rsidRPr="00CF69BB" w:rsidRDefault="0046795C" w:rsidP="00CF6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522EDD" w:rsidRPr="00CF69BB" w:rsidRDefault="00522EDD" w:rsidP="00CF69B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F69BB">
        <w:rPr>
          <w:rFonts w:ascii="Times New Roman" w:hAnsi="Times New Roman" w:cs="Times New Roman"/>
          <w:b/>
          <w:bCs/>
          <w:sz w:val="20"/>
          <w:szCs w:val="20"/>
          <w:u w:val="single"/>
        </w:rPr>
        <w:t>Ecological Succession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Species living in an ecosystem gradually change over time, as do the physical and</w:t>
      </w:r>
      <w:r w:rsidR="0046795C" w:rsidRPr="00CF69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F69BB">
        <w:rPr>
          <w:rFonts w:ascii="Times New Roman" w:hAnsi="Times New Roman" w:cs="Times New Roman"/>
          <w:iCs/>
          <w:sz w:val="20"/>
          <w:szCs w:val="20"/>
        </w:rPr>
        <w:t>chemical environments within that ecosystem.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Succession takes place because organisms interact with one another in an ecosystem.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In an ecosystem left undisturbed, succession follows predictable stages: primary,</w:t>
      </w:r>
      <w:r w:rsidR="0046795C" w:rsidRPr="00CF69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F69BB">
        <w:rPr>
          <w:rFonts w:ascii="Times New Roman" w:hAnsi="Times New Roman" w:cs="Times New Roman"/>
          <w:iCs/>
          <w:sz w:val="20"/>
          <w:szCs w:val="20"/>
        </w:rPr>
        <w:t>secondary, and climax communities.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Autotrophs are the first pioneer species to inhabit an ecosystem in the primary stage;</w:t>
      </w:r>
      <w:r w:rsidR="0046795C" w:rsidRPr="00CF69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F69BB">
        <w:rPr>
          <w:rFonts w:ascii="Times New Roman" w:hAnsi="Times New Roman" w:cs="Times New Roman"/>
          <w:iCs/>
          <w:sz w:val="20"/>
          <w:szCs w:val="20"/>
        </w:rPr>
        <w:t>they create conditions that may be favorable to other autotrophs.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Heterotrophs follow autotrophs in the stages of succession—first herbivore</w:t>
      </w:r>
      <w:r w:rsidR="0046795C" w:rsidRPr="00CF69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F69BB">
        <w:rPr>
          <w:rFonts w:ascii="Times New Roman" w:hAnsi="Times New Roman" w:cs="Times New Roman"/>
          <w:iCs/>
          <w:sz w:val="20"/>
          <w:szCs w:val="20"/>
        </w:rPr>
        <w:t>heterotrophs, then carnivores and omnivores.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An ecosystem reaches stability when it becomes a climax community. In this stage it is</w:t>
      </w:r>
      <w:r w:rsidR="0046795C" w:rsidRPr="00CF69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F69BB">
        <w:rPr>
          <w:rFonts w:ascii="Times New Roman" w:hAnsi="Times New Roman" w:cs="Times New Roman"/>
          <w:iCs/>
          <w:sz w:val="20"/>
          <w:szCs w:val="20"/>
        </w:rPr>
        <w:t>stable, mature, self-sustaining, and has reached an ecological equilibrium.</w:t>
      </w:r>
    </w:p>
    <w:p w:rsidR="005B1452" w:rsidRPr="00CF69BB" w:rsidRDefault="005B1452" w:rsidP="00CF6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46795C" w:rsidRPr="00CF69BB" w:rsidRDefault="00522EDD" w:rsidP="00CF69BB">
      <w:pPr>
        <w:spacing w:after="0"/>
        <w:ind w:firstLine="360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 w:rsidRPr="00CF69BB">
        <w:rPr>
          <w:rFonts w:ascii="Times New Roman" w:hAnsi="Times New Roman" w:cs="Times New Roman"/>
          <w:b/>
          <w:bCs/>
          <w:sz w:val="20"/>
          <w:szCs w:val="20"/>
          <w:u w:val="single"/>
        </w:rPr>
        <w:t>Relationships among</w:t>
      </w:r>
      <w:r w:rsidR="0046795C" w:rsidRPr="00CF69B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CF69BB">
        <w:rPr>
          <w:rFonts w:ascii="Times New Roman" w:hAnsi="Times New Roman" w:cs="Times New Roman"/>
          <w:b/>
          <w:bCs/>
          <w:sz w:val="20"/>
          <w:szCs w:val="20"/>
          <w:u w:val="single"/>
        </w:rPr>
        <w:t>Organisms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Organisms in an ecosystem exhibit different types of relationships as they interact.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Some ways organisms interact is by competing for food and other resources.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Relationships that may be found in an ecosystem include parasitism, commensalism,</w:t>
      </w:r>
      <w:r w:rsidR="0046795C" w:rsidRPr="00CF69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F69BB">
        <w:rPr>
          <w:rFonts w:ascii="Times New Roman" w:hAnsi="Times New Roman" w:cs="Times New Roman"/>
          <w:iCs/>
          <w:sz w:val="20"/>
          <w:szCs w:val="20"/>
        </w:rPr>
        <w:t>mutualism, competition, and predator/prey.</w:t>
      </w:r>
    </w:p>
    <w:p w:rsidR="005B1452" w:rsidRPr="00CF69BB" w:rsidRDefault="005B1452" w:rsidP="00CF6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46795C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F69B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Interactions </w:t>
      </w:r>
      <w:r w:rsidR="0046795C" w:rsidRPr="00CF69B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through </w:t>
      </w:r>
      <w:r w:rsidRPr="00CF69BB">
        <w:rPr>
          <w:rFonts w:ascii="Times New Roman" w:hAnsi="Times New Roman" w:cs="Times New Roman"/>
          <w:b/>
          <w:bCs/>
          <w:sz w:val="20"/>
          <w:szCs w:val="20"/>
          <w:u w:val="single"/>
        </w:rPr>
        <w:t>Trophic Levels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Organisms in an ecosystem interact in ways that can be shown in food chains and food</w:t>
      </w:r>
      <w:r w:rsidR="0046795C" w:rsidRPr="00CF69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F69BB">
        <w:rPr>
          <w:rFonts w:ascii="Times New Roman" w:hAnsi="Times New Roman" w:cs="Times New Roman"/>
          <w:iCs/>
          <w:sz w:val="20"/>
          <w:szCs w:val="20"/>
        </w:rPr>
        <w:t>webs.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Ecological pyramids are used to illustrate how organisms in an ecosystem transfer</w:t>
      </w:r>
      <w:r w:rsidR="0046795C" w:rsidRPr="00CF69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F69BB">
        <w:rPr>
          <w:rFonts w:ascii="Times New Roman" w:hAnsi="Times New Roman" w:cs="Times New Roman"/>
          <w:iCs/>
          <w:sz w:val="20"/>
          <w:szCs w:val="20"/>
        </w:rPr>
        <w:t>matter and energy from one trophic level to another.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Approximately 10% of the available energy in a trophic level is passed on to the</w:t>
      </w:r>
      <w:r w:rsidR="0046795C" w:rsidRPr="00CF69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F69BB">
        <w:rPr>
          <w:rFonts w:ascii="Times New Roman" w:hAnsi="Times New Roman" w:cs="Times New Roman"/>
          <w:iCs/>
          <w:sz w:val="20"/>
          <w:szCs w:val="20"/>
        </w:rPr>
        <w:t>next trophic level. The remaining energy, approximately 90%, is used for metabolic</w:t>
      </w:r>
      <w:r w:rsidR="0046795C" w:rsidRPr="00CF69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F69BB">
        <w:rPr>
          <w:rFonts w:ascii="Times New Roman" w:hAnsi="Times New Roman" w:cs="Times New Roman"/>
          <w:iCs/>
          <w:sz w:val="20"/>
          <w:szCs w:val="20"/>
        </w:rPr>
        <w:t>functions or dissipated as heat.</w:t>
      </w:r>
    </w:p>
    <w:p w:rsidR="005B1452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Sunlight—radiant energy—is used by plants for photosynthesis. Organisms that feed</w:t>
      </w:r>
      <w:r w:rsidR="0046795C" w:rsidRPr="00CF69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F69BB">
        <w:rPr>
          <w:rFonts w:ascii="Times New Roman" w:hAnsi="Times New Roman" w:cs="Times New Roman"/>
          <w:iCs/>
          <w:sz w:val="20"/>
          <w:szCs w:val="20"/>
        </w:rPr>
        <w:t xml:space="preserve">on plants are able to use about 10% of the energy that was available to the plants. 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The</w:t>
      </w:r>
      <w:r w:rsidR="005B1452" w:rsidRPr="00CF69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F69BB">
        <w:rPr>
          <w:rFonts w:ascii="Times New Roman" w:hAnsi="Times New Roman" w:cs="Times New Roman"/>
          <w:iCs/>
          <w:sz w:val="20"/>
          <w:szCs w:val="20"/>
        </w:rPr>
        <w:t>transfer and dissipation of energy continue from one trophic level to the next.</w:t>
      </w:r>
    </w:p>
    <w:p w:rsidR="00CF69BB" w:rsidRDefault="00CF69BB" w:rsidP="00CF69BB">
      <w:pPr>
        <w:spacing w:after="0"/>
        <w:rPr>
          <w:rFonts w:ascii="Times New Roman" w:hAnsi="Times New Roman" w:cs="Times New Roman"/>
          <w:b/>
          <w:iCs/>
          <w:sz w:val="20"/>
          <w:szCs w:val="20"/>
        </w:rPr>
      </w:pPr>
    </w:p>
    <w:p w:rsidR="005B1452" w:rsidRPr="00CF69BB" w:rsidRDefault="00CF69BB" w:rsidP="00CF69BB">
      <w:pPr>
        <w:spacing w:after="0"/>
        <w:ind w:left="360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 w:rsidRPr="00CF69BB">
        <w:rPr>
          <w:rFonts w:ascii="Times New Roman" w:hAnsi="Times New Roman" w:cs="Times New Roman"/>
          <w:b/>
          <w:bCs/>
          <w:sz w:val="20"/>
          <w:szCs w:val="20"/>
          <w:u w:val="single"/>
        </w:rPr>
        <w:t>Environmen</w:t>
      </w:r>
      <w:r w:rsidR="00522EDD" w:rsidRPr="00CF69BB">
        <w:rPr>
          <w:rFonts w:ascii="Times New Roman" w:hAnsi="Times New Roman" w:cs="Times New Roman"/>
          <w:b/>
          <w:bCs/>
          <w:sz w:val="20"/>
          <w:szCs w:val="20"/>
          <w:u w:val="single"/>
        </w:rPr>
        <w:t>tal change</w:t>
      </w:r>
      <w:r w:rsidR="005B1452" w:rsidRPr="00CF69B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522EDD" w:rsidRPr="00CF69BB">
        <w:rPr>
          <w:rFonts w:ascii="Times New Roman" w:hAnsi="Times New Roman" w:cs="Times New Roman"/>
          <w:b/>
          <w:bCs/>
          <w:sz w:val="20"/>
          <w:szCs w:val="20"/>
          <w:u w:val="single"/>
        </w:rPr>
        <w:t>and stability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Mutualism, commensalism, parasitism, competition, and predator/prey relationships</w:t>
      </w:r>
      <w:r w:rsidR="005B1452" w:rsidRPr="00CF69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F69BB">
        <w:rPr>
          <w:rFonts w:ascii="Times New Roman" w:hAnsi="Times New Roman" w:cs="Times New Roman"/>
          <w:iCs/>
          <w:sz w:val="20"/>
          <w:szCs w:val="20"/>
        </w:rPr>
        <w:t>are all types of interactions that occur among organisms in an ecosystem.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The stability of an ecosystem can be affected by a natural disaster.</w:t>
      </w:r>
    </w:p>
    <w:p w:rsidR="00522EDD" w:rsidRPr="00CF69BB" w:rsidRDefault="00522EDD" w:rsidP="00CF69B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F69BB">
        <w:rPr>
          <w:rFonts w:ascii="Times New Roman" w:hAnsi="Times New Roman" w:cs="Times New Roman"/>
          <w:iCs/>
          <w:sz w:val="20"/>
          <w:szCs w:val="20"/>
        </w:rPr>
        <w:t>Natural disasters such as hurricanes, droughts, floods, and so on can alter the stability</w:t>
      </w:r>
      <w:r w:rsidR="005B1452" w:rsidRPr="00CF69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F69BB">
        <w:rPr>
          <w:rFonts w:ascii="Times New Roman" w:hAnsi="Times New Roman" w:cs="Times New Roman"/>
          <w:iCs/>
          <w:sz w:val="20"/>
          <w:szCs w:val="20"/>
        </w:rPr>
        <w:t>of an ecosystem. These disasters can cause some organisms to diminish in number or</w:t>
      </w:r>
      <w:r w:rsidR="005B1452" w:rsidRPr="00CF69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F69BB">
        <w:rPr>
          <w:rFonts w:ascii="Times New Roman" w:hAnsi="Times New Roman" w:cs="Times New Roman"/>
          <w:iCs/>
          <w:sz w:val="20"/>
          <w:szCs w:val="20"/>
        </w:rPr>
        <w:t>become extinct so that their niche in an ecosystem is altered. It can take years for an</w:t>
      </w:r>
      <w:r w:rsidR="005B1452" w:rsidRPr="00CF69B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F69BB">
        <w:rPr>
          <w:rFonts w:ascii="Times New Roman" w:hAnsi="Times New Roman" w:cs="Times New Roman"/>
          <w:iCs/>
          <w:sz w:val="20"/>
          <w:szCs w:val="20"/>
        </w:rPr>
        <w:t>ecosystem to recover from a natural disaster and regain stability.</w:t>
      </w:r>
    </w:p>
    <w:sectPr w:rsidR="00522EDD" w:rsidRPr="00CF69BB" w:rsidSect="00E172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0D8"/>
    <w:multiLevelType w:val="hybridMultilevel"/>
    <w:tmpl w:val="D1E6D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402DA"/>
    <w:multiLevelType w:val="hybridMultilevel"/>
    <w:tmpl w:val="08726E62"/>
    <w:lvl w:ilvl="0" w:tplc="250C93A4">
      <w:numFmt w:val="bullet"/>
      <w:lvlText w:val="•"/>
      <w:lvlJc w:val="left"/>
      <w:pPr>
        <w:ind w:left="1080" w:hanging="360"/>
      </w:pPr>
      <w:rPr>
        <w:rFonts w:ascii="Verdana" w:eastAsiaTheme="minorHAnsi" w:hAnsi="Verdana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AE5F40"/>
    <w:multiLevelType w:val="hybridMultilevel"/>
    <w:tmpl w:val="AB7E7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818D3"/>
    <w:multiLevelType w:val="hybridMultilevel"/>
    <w:tmpl w:val="0706D822"/>
    <w:lvl w:ilvl="0" w:tplc="4992B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56B03"/>
    <w:multiLevelType w:val="hybridMultilevel"/>
    <w:tmpl w:val="63007DD8"/>
    <w:lvl w:ilvl="0" w:tplc="4992B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A7D86"/>
    <w:multiLevelType w:val="hybridMultilevel"/>
    <w:tmpl w:val="AF248218"/>
    <w:lvl w:ilvl="0" w:tplc="4992B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B02E2"/>
    <w:multiLevelType w:val="hybridMultilevel"/>
    <w:tmpl w:val="701C7F36"/>
    <w:lvl w:ilvl="0" w:tplc="4992B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83744"/>
    <w:multiLevelType w:val="hybridMultilevel"/>
    <w:tmpl w:val="B1988FAC"/>
    <w:lvl w:ilvl="0" w:tplc="4992B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136B6"/>
    <w:multiLevelType w:val="hybridMultilevel"/>
    <w:tmpl w:val="5192D9AE"/>
    <w:lvl w:ilvl="0" w:tplc="4992B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66E9E"/>
    <w:multiLevelType w:val="hybridMultilevel"/>
    <w:tmpl w:val="F8ACA170"/>
    <w:lvl w:ilvl="0" w:tplc="4992B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07836"/>
    <w:multiLevelType w:val="hybridMultilevel"/>
    <w:tmpl w:val="EED2B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05424"/>
    <w:multiLevelType w:val="hybridMultilevel"/>
    <w:tmpl w:val="4D32DE9E"/>
    <w:lvl w:ilvl="0" w:tplc="4992B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60539"/>
    <w:multiLevelType w:val="hybridMultilevel"/>
    <w:tmpl w:val="089E0770"/>
    <w:lvl w:ilvl="0" w:tplc="4992B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86235"/>
    <w:multiLevelType w:val="hybridMultilevel"/>
    <w:tmpl w:val="B63E0E72"/>
    <w:lvl w:ilvl="0" w:tplc="250C93A4">
      <w:numFmt w:val="bullet"/>
      <w:lvlText w:val="•"/>
      <w:lvlJc w:val="left"/>
      <w:pPr>
        <w:ind w:left="720" w:hanging="360"/>
      </w:pPr>
      <w:rPr>
        <w:rFonts w:ascii="Verdana" w:eastAsiaTheme="minorHAnsi" w:hAnsi="Verdana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B23F0"/>
    <w:multiLevelType w:val="hybridMultilevel"/>
    <w:tmpl w:val="F1B2C5A6"/>
    <w:lvl w:ilvl="0" w:tplc="250C93A4">
      <w:numFmt w:val="bullet"/>
      <w:lvlText w:val="•"/>
      <w:lvlJc w:val="left"/>
      <w:pPr>
        <w:ind w:left="720" w:hanging="360"/>
      </w:pPr>
      <w:rPr>
        <w:rFonts w:ascii="Verdana" w:eastAsiaTheme="minorHAnsi" w:hAnsi="Verdana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64E440AD"/>
    <w:multiLevelType w:val="hybridMultilevel"/>
    <w:tmpl w:val="EC10BDB2"/>
    <w:lvl w:ilvl="0" w:tplc="4992B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512DB"/>
    <w:multiLevelType w:val="hybridMultilevel"/>
    <w:tmpl w:val="13AAAFDA"/>
    <w:lvl w:ilvl="0" w:tplc="4992B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A0A33"/>
    <w:multiLevelType w:val="hybridMultilevel"/>
    <w:tmpl w:val="644A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8" w15:restartNumberingAfterBreak="0">
    <w:nsid w:val="6EB15777"/>
    <w:multiLevelType w:val="hybridMultilevel"/>
    <w:tmpl w:val="8DB62BDA"/>
    <w:lvl w:ilvl="0" w:tplc="250C93A4">
      <w:numFmt w:val="bullet"/>
      <w:lvlText w:val="•"/>
      <w:lvlJc w:val="left"/>
      <w:pPr>
        <w:ind w:left="720" w:hanging="360"/>
      </w:pPr>
      <w:rPr>
        <w:rFonts w:ascii="Verdana" w:eastAsiaTheme="minorHAnsi" w:hAnsi="Verdana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743E4ED7"/>
    <w:multiLevelType w:val="hybridMultilevel"/>
    <w:tmpl w:val="700E6C30"/>
    <w:lvl w:ilvl="0" w:tplc="4992B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FD787C8A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23956"/>
    <w:multiLevelType w:val="hybridMultilevel"/>
    <w:tmpl w:val="C8E6D98A"/>
    <w:lvl w:ilvl="0" w:tplc="D88295DE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85DC1"/>
    <w:multiLevelType w:val="hybridMultilevel"/>
    <w:tmpl w:val="0A84B7BC"/>
    <w:lvl w:ilvl="0" w:tplc="4992B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9547F"/>
    <w:multiLevelType w:val="hybridMultilevel"/>
    <w:tmpl w:val="A052DC60"/>
    <w:lvl w:ilvl="0" w:tplc="250C93A4">
      <w:numFmt w:val="bullet"/>
      <w:lvlText w:val="•"/>
      <w:lvlJc w:val="left"/>
      <w:pPr>
        <w:ind w:left="720" w:hanging="360"/>
      </w:pPr>
      <w:rPr>
        <w:rFonts w:ascii="Verdana" w:eastAsiaTheme="minorHAnsi" w:hAnsi="Verdana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17"/>
  </w:num>
  <w:num w:numId="2">
    <w:abstractNumId w:val="22"/>
  </w:num>
  <w:num w:numId="3">
    <w:abstractNumId w:val="18"/>
  </w:num>
  <w:num w:numId="4">
    <w:abstractNumId w:val="14"/>
  </w:num>
  <w:num w:numId="5">
    <w:abstractNumId w:val="19"/>
  </w:num>
  <w:num w:numId="6">
    <w:abstractNumId w:val="0"/>
  </w:num>
  <w:num w:numId="7">
    <w:abstractNumId w:val="10"/>
  </w:num>
  <w:num w:numId="8">
    <w:abstractNumId w:val="21"/>
  </w:num>
  <w:num w:numId="9">
    <w:abstractNumId w:val="6"/>
  </w:num>
  <w:num w:numId="10">
    <w:abstractNumId w:val="16"/>
  </w:num>
  <w:num w:numId="11">
    <w:abstractNumId w:val="5"/>
  </w:num>
  <w:num w:numId="12">
    <w:abstractNumId w:val="9"/>
  </w:num>
  <w:num w:numId="13">
    <w:abstractNumId w:val="3"/>
  </w:num>
  <w:num w:numId="14">
    <w:abstractNumId w:val="15"/>
  </w:num>
  <w:num w:numId="15">
    <w:abstractNumId w:val="8"/>
  </w:num>
  <w:num w:numId="16">
    <w:abstractNumId w:val="7"/>
  </w:num>
  <w:num w:numId="17">
    <w:abstractNumId w:val="12"/>
  </w:num>
  <w:num w:numId="18">
    <w:abstractNumId w:val="4"/>
  </w:num>
  <w:num w:numId="19">
    <w:abstractNumId w:val="11"/>
  </w:num>
  <w:num w:numId="20">
    <w:abstractNumId w:val="2"/>
  </w:num>
  <w:num w:numId="21">
    <w:abstractNumId w:val="20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DD"/>
    <w:rsid w:val="000031A0"/>
    <w:rsid w:val="001011D4"/>
    <w:rsid w:val="00126BAB"/>
    <w:rsid w:val="00200DEB"/>
    <w:rsid w:val="00291B17"/>
    <w:rsid w:val="0046795C"/>
    <w:rsid w:val="004D1E82"/>
    <w:rsid w:val="00522EDD"/>
    <w:rsid w:val="00594BE7"/>
    <w:rsid w:val="005B1452"/>
    <w:rsid w:val="006E26E7"/>
    <w:rsid w:val="0076542E"/>
    <w:rsid w:val="00B5141B"/>
    <w:rsid w:val="00CD1D66"/>
    <w:rsid w:val="00CF69BB"/>
    <w:rsid w:val="00DC101D"/>
    <w:rsid w:val="00E17211"/>
    <w:rsid w:val="00E5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2227F"/>
  <w15:docId w15:val="{B994BBAF-AEAA-467E-B5F1-E0A2D6D4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9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Schertz-Cibolo-Universal City ISD</Company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Quarles</cp:lastModifiedBy>
  <cp:revision>5</cp:revision>
  <cp:lastPrinted>2016-04-26T22:00:00Z</cp:lastPrinted>
  <dcterms:created xsi:type="dcterms:W3CDTF">2018-05-07T16:56:00Z</dcterms:created>
  <dcterms:modified xsi:type="dcterms:W3CDTF">2018-05-07T17:11:00Z</dcterms:modified>
</cp:coreProperties>
</file>